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4" w:rsidRDefault="00B57D04" w:rsidP="00B57D04">
      <w:pPr>
        <w:pStyle w:val="1"/>
        <w:spacing w:before="0" w:line="100" w:lineRule="atLeast"/>
        <w:jc w:val="right"/>
        <w:rPr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Приложение к АООП НОО</w:t>
      </w:r>
    </w:p>
    <w:p w:rsidR="00B57D04" w:rsidRDefault="00B57D04" w:rsidP="00B57D04">
      <w:pPr>
        <w:rPr>
          <w:i/>
          <w:iCs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Pr="00E217E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04" w:rsidRPr="00E217E4" w:rsidRDefault="00217CC7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</w:t>
      </w:r>
      <w:r w:rsidR="00B57D04" w:rsidRPr="00E217E4">
        <w:rPr>
          <w:rFonts w:ascii="Times New Roman" w:hAnsi="Times New Roman" w:cs="Times New Roman"/>
          <w:b/>
          <w:sz w:val="28"/>
          <w:szCs w:val="28"/>
        </w:rPr>
        <w:t>абочая программа</w:t>
      </w:r>
    </w:p>
    <w:p w:rsidR="00B57D04" w:rsidRPr="00E217E4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7E4">
        <w:rPr>
          <w:rFonts w:ascii="Times New Roman" w:hAnsi="Times New Roman" w:cs="Times New Roman"/>
          <w:b/>
          <w:sz w:val="28"/>
          <w:szCs w:val="28"/>
        </w:rPr>
        <w:t xml:space="preserve">по учебному курсу </w:t>
      </w:r>
    </w:p>
    <w:p w:rsidR="00B57D04" w:rsidRPr="00E217E4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7E4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B57D04" w:rsidRPr="00E217E4" w:rsidRDefault="00B57D04" w:rsidP="00B57D0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7E4">
        <w:rPr>
          <w:rFonts w:ascii="Times New Roman" w:hAnsi="Times New Roman" w:cs="Times New Roman"/>
          <w:b/>
          <w:sz w:val="28"/>
          <w:szCs w:val="28"/>
        </w:rPr>
        <w:t>1-ые дополнительные-</w:t>
      </w:r>
      <w:proofErr w:type="gramStart"/>
      <w:r w:rsidRPr="00E217E4">
        <w:rPr>
          <w:rFonts w:ascii="Times New Roman" w:hAnsi="Times New Roman" w:cs="Times New Roman"/>
          <w:b/>
          <w:sz w:val="28"/>
          <w:szCs w:val="28"/>
        </w:rPr>
        <w:t>4  классы</w:t>
      </w:r>
      <w:proofErr w:type="gramEnd"/>
    </w:p>
    <w:p w:rsidR="00B57D04" w:rsidRPr="00E217E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04" w:rsidRPr="00E217E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083630" w:rsidP="00B57D04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Составители</w:t>
      </w:r>
      <w:r w:rsidR="00B57D0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Борзова М.В.</w:t>
      </w:r>
      <w:r w:rsidR="00B57D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учитель-дефектолог</w:t>
      </w:r>
    </w:p>
    <w:p w:rsidR="00B57D04" w:rsidRDefault="00083630" w:rsidP="0008363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Дундина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Т.В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57D04">
        <w:rPr>
          <w:rFonts w:ascii="Times New Roman" w:hAnsi="Times New Roman" w:cs="Times New Roman"/>
          <w:sz w:val="26"/>
          <w:szCs w:val="26"/>
        </w:rPr>
        <w:t>учитель</w:t>
      </w:r>
      <w:r>
        <w:rPr>
          <w:rFonts w:ascii="Times New Roman" w:hAnsi="Times New Roman" w:cs="Times New Roman"/>
          <w:sz w:val="26"/>
          <w:szCs w:val="26"/>
        </w:rPr>
        <w:t xml:space="preserve"> начальных классов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Pr="00083630" w:rsidRDefault="00083630" w:rsidP="00B57D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83630">
        <w:rPr>
          <w:rFonts w:ascii="Times New Roman" w:hAnsi="Times New Roman" w:cs="Times New Roman"/>
          <w:sz w:val="26"/>
          <w:szCs w:val="26"/>
        </w:rPr>
        <w:t>2019</w:t>
      </w:r>
      <w:r w:rsidR="00B647F5">
        <w:rPr>
          <w:rFonts w:ascii="Times New Roman" w:hAnsi="Times New Roman" w:cs="Times New Roman"/>
          <w:sz w:val="26"/>
          <w:szCs w:val="26"/>
        </w:rPr>
        <w:t>г.</w:t>
      </w:r>
    </w:p>
    <w:p w:rsidR="00B57D04" w:rsidRDefault="00B57D04" w:rsidP="00B57D0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E217E4" w:rsidRDefault="00B57D04" w:rsidP="00E217E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по учебному курсу «Русский язык» разработана на основе адаптированной основной общеобразовательной программы начального общего образования обучающихся с расстро</w:t>
      </w:r>
      <w:r w:rsidR="00E217E4">
        <w:rPr>
          <w:rFonts w:ascii="Times New Roman" w:hAnsi="Times New Roman" w:cs="Times New Roman"/>
          <w:sz w:val="26"/>
          <w:szCs w:val="26"/>
        </w:rPr>
        <w:t>йствами аутистического спектра,</w:t>
      </w:r>
      <w:r w:rsidR="00E217E4" w:rsidRPr="00E217E4">
        <w:rPr>
          <w:rFonts w:ascii="Times New Roman" w:hAnsi="Times New Roman" w:cs="Times New Roman"/>
          <w:sz w:val="26"/>
          <w:szCs w:val="26"/>
        </w:rPr>
        <w:t xml:space="preserve"> </w:t>
      </w:r>
      <w:r w:rsidR="00E217E4">
        <w:rPr>
          <w:rFonts w:ascii="Times New Roman" w:hAnsi="Times New Roman" w:cs="Times New Roman"/>
          <w:sz w:val="26"/>
          <w:szCs w:val="26"/>
        </w:rPr>
        <w:t>утвержденной приказом МБОУ «СОШ №6» от 31.08. 2017г. №294.</w:t>
      </w:r>
    </w:p>
    <w:p w:rsidR="00B57D04" w:rsidRDefault="00B57D04" w:rsidP="00B57D0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B57D04" w:rsidRP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="00F268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>формиро</w:t>
      </w:r>
      <w:r w:rsidR="00770ED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>ание коммуникативной и личностной готовности обучающихся к школьному обучению, подготовка к усвоению элементарных навыков чтения и письма</w:t>
      </w:r>
      <w:r w:rsidR="00770E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 xml:space="preserve">уточнение и обогащение представлений об окружающей действительности и овладение на этой основе </w:t>
      </w:r>
      <w:proofErr w:type="spellStart"/>
      <w:r w:rsidRPr="00B57D04">
        <w:rPr>
          <w:rFonts w:ascii="Times New Roman" w:hAnsi="Times New Roman" w:cs="Times New Roman"/>
          <w:sz w:val="26"/>
          <w:szCs w:val="26"/>
        </w:rPr>
        <w:t>яз</w:t>
      </w:r>
      <w:proofErr w:type="spellEnd"/>
      <w:r w:rsidR="00083630">
        <w:rPr>
          <w:rFonts w:ascii="Times New Roman" w:hAnsi="Times New Roman" w:cs="Times New Roman"/>
          <w:sz w:val="26"/>
          <w:szCs w:val="26"/>
        </w:rPr>
        <w:t xml:space="preserve"> утвержденной </w:t>
      </w:r>
      <w:proofErr w:type="spellStart"/>
      <w:r w:rsidRPr="00B57D04">
        <w:rPr>
          <w:rFonts w:ascii="Times New Roman" w:hAnsi="Times New Roman" w:cs="Times New Roman"/>
          <w:sz w:val="26"/>
          <w:szCs w:val="26"/>
        </w:rPr>
        <w:t>ыковыми</w:t>
      </w:r>
      <w:proofErr w:type="spellEnd"/>
      <w:r w:rsidRPr="00B57D04">
        <w:rPr>
          <w:rFonts w:ascii="Times New Roman" w:hAnsi="Times New Roman" w:cs="Times New Roman"/>
          <w:sz w:val="26"/>
          <w:szCs w:val="26"/>
        </w:rPr>
        <w:t xml:space="preserve"> средствами (слово, предложение, словосочетание);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формирование первоначальных «</w:t>
      </w:r>
      <w:proofErr w:type="spellStart"/>
      <w:r w:rsidRPr="00B57D04">
        <w:rPr>
          <w:rFonts w:ascii="Times New Roman" w:hAnsi="Times New Roman" w:cs="Times New Roman"/>
          <w:sz w:val="26"/>
          <w:szCs w:val="26"/>
        </w:rPr>
        <w:t>дограмматических</w:t>
      </w:r>
      <w:proofErr w:type="spellEnd"/>
      <w:r w:rsidRPr="00B57D04">
        <w:rPr>
          <w:rFonts w:ascii="Times New Roman" w:hAnsi="Times New Roman" w:cs="Times New Roman"/>
          <w:sz w:val="26"/>
          <w:szCs w:val="26"/>
        </w:rPr>
        <w:t>» понятий и развитие коммуникативно-речевых навыков;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коррекция недостатков речевой и мыслительной деятельности;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развитие навыков устной коммуникации;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формирование положительных нравственных качеств и свойств личности.</w:t>
      </w:r>
    </w:p>
    <w:p w:rsidR="00B57D04" w:rsidRDefault="00B57D04" w:rsidP="00B57D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0821" w:rsidRPr="009358EF" w:rsidRDefault="00EC0821" w:rsidP="009358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8EF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Изменения, внесённые в </w:t>
      </w:r>
      <w:r w:rsidR="009358EF" w:rsidRPr="009358EF">
        <w:rPr>
          <w:rFonts w:ascii="Times New Roman" w:eastAsia="Times New Roman" w:hAnsi="Times New Roman" w:cs="Times New Roman"/>
          <w:b/>
          <w:sz w:val="26"/>
          <w:szCs w:val="26"/>
        </w:rPr>
        <w:t xml:space="preserve">адаптированную </w:t>
      </w:r>
      <w:r w:rsidR="009358EF" w:rsidRPr="009358EF">
        <w:rPr>
          <w:rFonts w:ascii="Times New Roman" w:hAnsi="Times New Roman" w:cs="Times New Roman"/>
          <w:b/>
          <w:sz w:val="26"/>
          <w:szCs w:val="26"/>
        </w:rPr>
        <w:t>основную общеобразовательную программу начального общего образования обучающихся с расстройствами аутистического спектра</w:t>
      </w:r>
    </w:p>
    <w:p w:rsidR="00EC0821" w:rsidRPr="009358EF" w:rsidRDefault="00EC0821" w:rsidP="00EC0821">
      <w:pPr>
        <w:spacing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8EF">
        <w:rPr>
          <w:rFonts w:ascii="Times New Roman" w:hAnsi="Times New Roman" w:cs="Times New Roman"/>
          <w:sz w:val="26"/>
          <w:szCs w:val="26"/>
        </w:rPr>
        <w:t>Согласно положению о формах, периодичности, порядке текущего контроля успеваемости и промежуточной аттестации учащихся запланированы следующие формы  контроля: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182"/>
        <w:gridCol w:w="3633"/>
        <w:gridCol w:w="3860"/>
      </w:tblGrid>
      <w:tr w:rsidR="009358EF" w:rsidRPr="00BD07B7" w:rsidTr="009358EF">
        <w:trPr>
          <w:trHeight w:val="5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</w:tc>
      </w:tr>
      <w:tr w:rsidR="009358EF" w:rsidRPr="00BD07B7" w:rsidTr="009358EF">
        <w:trPr>
          <w:trHeight w:val="38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-ые доп.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58EF" w:rsidRPr="00BD07B7" w:rsidTr="009358EF">
        <w:trPr>
          <w:trHeight w:val="38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58EF" w:rsidRPr="00BD07B7" w:rsidTr="009358EF">
        <w:trPr>
          <w:trHeight w:val="40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Default="009358EF" w:rsidP="00B6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Текущие контрольные работы </w:t>
            </w:r>
          </w:p>
          <w:p w:rsidR="009358EF" w:rsidRPr="00BD07B7" w:rsidRDefault="009358EF" w:rsidP="00B6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Административные контрольные работы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EF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358EF" w:rsidRPr="00BD07B7" w:rsidRDefault="009358EF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58EF" w:rsidRPr="00BD07B7" w:rsidTr="009358EF">
        <w:trPr>
          <w:trHeight w:val="5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Default="009358EF" w:rsidP="00B6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Текущие контрольные работы </w:t>
            </w:r>
          </w:p>
          <w:p w:rsidR="009358EF" w:rsidRPr="00BD07B7" w:rsidRDefault="009358EF" w:rsidP="00B6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Административные контрольные работы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EF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358EF" w:rsidRPr="00BD07B7" w:rsidRDefault="009358EF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58EF" w:rsidRPr="00BD07B7" w:rsidTr="009358EF">
        <w:trPr>
          <w:trHeight w:val="56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Pr="00BD07B7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8EF" w:rsidRDefault="009358EF" w:rsidP="00B6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Текущие контрольные работы </w:t>
            </w:r>
          </w:p>
          <w:p w:rsidR="009358EF" w:rsidRPr="00BD07B7" w:rsidRDefault="009358EF" w:rsidP="00B6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Административные контрольные работы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EF" w:rsidRDefault="009358EF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358EF" w:rsidRPr="00BD07B7" w:rsidRDefault="00083630" w:rsidP="00B642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9358EF" w:rsidRDefault="009358EF" w:rsidP="00EC0821">
      <w:pPr>
        <w:spacing w:after="0"/>
        <w:ind w:right="-17"/>
        <w:rPr>
          <w:rFonts w:ascii="Times New Roman CYR" w:hAnsi="Times New Roman CYR" w:cs="Times New Roman CYR"/>
          <w:b/>
          <w:bCs/>
          <w:sz w:val="26"/>
          <w:szCs w:val="26"/>
          <w:highlight w:val="yellow"/>
        </w:rPr>
      </w:pPr>
    </w:p>
    <w:p w:rsidR="00B57D04" w:rsidRDefault="00EC0821" w:rsidP="009358EF">
      <w:pPr>
        <w:spacing w:after="0"/>
        <w:ind w:right="-17"/>
        <w:rPr>
          <w:rFonts w:ascii="Times New Roman" w:hAnsi="Times New Roman" w:cs="Times New Roman"/>
          <w:b/>
          <w:sz w:val="26"/>
          <w:szCs w:val="26"/>
        </w:rPr>
      </w:pPr>
      <w:r w:rsidRPr="009358EF"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 w:rsidR="00B57D04">
        <w:rPr>
          <w:rFonts w:ascii="Times New Roman CYR" w:hAnsi="Times New Roman CYR" w:cs="Times New Roman CYR"/>
          <w:b/>
          <w:bCs/>
          <w:sz w:val="26"/>
          <w:szCs w:val="26"/>
        </w:rPr>
        <w:t>Название учебно-методического комплекта</w:t>
      </w:r>
    </w:p>
    <w:p w:rsidR="00B57D04" w:rsidRDefault="00B57D04" w:rsidP="00B57D04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1-ы</w:t>
      </w:r>
      <w:r w:rsidR="009358EF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дополнительны</w:t>
      </w:r>
      <w:r w:rsidR="009358EF">
        <w:rPr>
          <w:rFonts w:ascii="Times New Roman" w:hAnsi="Times New Roman" w:cs="Times New Roman"/>
          <w:b/>
          <w:sz w:val="26"/>
          <w:szCs w:val="26"/>
        </w:rPr>
        <w:t>е, 1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B57D04" w:rsidRPr="005C3F98" w:rsidRDefault="00B57D04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Аксёнова А.К., «Букварь». Учеб.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 А.К.Аксено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ва, С.В. Комарова, М.И.Шишкова.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Просвещение,2018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.-112с. (2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часть,-111с.)                </w:t>
      </w:r>
    </w:p>
    <w:p w:rsidR="00B57D04" w:rsidRDefault="00B57D04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 </w:t>
      </w:r>
      <w:r w:rsidRPr="00A97D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</w:t>
      </w:r>
    </w:p>
    <w:p w:rsidR="00B57D04" w:rsidRDefault="009116B3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Э.В. Якубовская, </w:t>
      </w:r>
      <w:r w:rsidR="00B57D04" w:rsidRPr="005F144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Русский язык</w:t>
      </w:r>
      <w:r w:rsidR="00B57D04" w:rsidRPr="005F1442">
        <w:rPr>
          <w:rFonts w:ascii="Times New Roman" w:hAnsi="Times New Roman" w:cs="Times New Roman"/>
          <w:sz w:val="26"/>
          <w:szCs w:val="26"/>
        </w:rPr>
        <w:t>».</w:t>
      </w:r>
      <w:r w:rsidR="00B57D04">
        <w:rPr>
          <w:rFonts w:ascii="Times New Roman" w:hAnsi="Times New Roman" w:cs="Times New Roman"/>
        </w:rPr>
        <w:t xml:space="preserve"> 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Учеб. для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Э.В.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Якубовкая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Я.В. Коршунова.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2018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57D04" w:rsidRDefault="00B57D04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B57D04" w:rsidRDefault="009116B3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Э.В. Якубовская</w:t>
      </w:r>
      <w:r w:rsidR="00B57D04" w:rsidRPr="005F1442">
        <w:rPr>
          <w:rFonts w:ascii="Times New Roman" w:hAnsi="Times New Roman" w:cs="Times New Roman"/>
          <w:sz w:val="26"/>
          <w:szCs w:val="26"/>
        </w:rPr>
        <w:t>, «</w:t>
      </w:r>
      <w:r>
        <w:rPr>
          <w:rFonts w:ascii="Times New Roman" w:hAnsi="Times New Roman" w:cs="Times New Roman"/>
          <w:sz w:val="26"/>
          <w:szCs w:val="26"/>
        </w:rPr>
        <w:t>Русский язык</w:t>
      </w:r>
      <w:r w:rsidR="00B57D04" w:rsidRPr="005F1442">
        <w:rPr>
          <w:rFonts w:ascii="Times New Roman" w:hAnsi="Times New Roman" w:cs="Times New Roman"/>
          <w:sz w:val="26"/>
          <w:szCs w:val="26"/>
        </w:rPr>
        <w:t>».</w:t>
      </w:r>
      <w:r w:rsidR="00B57D04">
        <w:rPr>
          <w:rFonts w:ascii="Times New Roman" w:hAnsi="Times New Roman" w:cs="Times New Roman"/>
        </w:rPr>
        <w:t xml:space="preserve"> 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Учеб. для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Э.В. Якубов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кая, Я.В. Коршунова. 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 w:rsidR="00B57D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2018</w:t>
      </w:r>
      <w:r w:rsidR="00B57D04"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83630" w:rsidRPr="00083630" w:rsidRDefault="00083630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8363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4класс</w:t>
      </w:r>
    </w:p>
    <w:p w:rsidR="00083630" w:rsidRDefault="00083630" w:rsidP="000836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Э.В. Якубовская</w:t>
      </w:r>
      <w:r w:rsidRPr="005F1442">
        <w:rPr>
          <w:rFonts w:ascii="Times New Roman" w:hAnsi="Times New Roman" w:cs="Times New Roman"/>
          <w:sz w:val="26"/>
          <w:szCs w:val="26"/>
        </w:rPr>
        <w:t>, «</w:t>
      </w:r>
      <w:r>
        <w:rPr>
          <w:rFonts w:ascii="Times New Roman" w:hAnsi="Times New Roman" w:cs="Times New Roman"/>
          <w:sz w:val="26"/>
          <w:szCs w:val="26"/>
        </w:rPr>
        <w:t>Русский язык</w:t>
      </w:r>
      <w:r w:rsidRPr="005F1442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Учеб.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Э.В. Якубовская, Я.В. Коршунова.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2018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83630" w:rsidRDefault="00083630" w:rsidP="00B57D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C0821" w:rsidRDefault="00EC0821" w:rsidP="00EC0821">
      <w:pPr>
        <w:spacing w:after="0"/>
        <w:ind w:firstLine="708"/>
        <w:rPr>
          <w:rFonts w:ascii="Times New Roman CYR" w:hAnsi="Times New Roman CYR" w:cs="Times New Roman CYR"/>
          <w:sz w:val="26"/>
          <w:szCs w:val="26"/>
        </w:rPr>
      </w:pPr>
      <w: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учебных часов</w:t>
      </w:r>
    </w:p>
    <w:p w:rsidR="00EC0821" w:rsidRDefault="00EC0821" w:rsidP="00EC082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Место учебного предмета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Русский язык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в учебном плане – образовательная область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Язык и речевая практика</w:t>
      </w:r>
      <w:r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Согласно учебному плану МБОУ </w:t>
      </w:r>
      <w:r>
        <w:rPr>
          <w:sz w:val="26"/>
          <w:szCs w:val="26"/>
        </w:rPr>
        <w:t>«</w:t>
      </w:r>
      <w:r w:rsidR="00083630">
        <w:rPr>
          <w:sz w:val="26"/>
          <w:szCs w:val="26"/>
        </w:rPr>
        <w:t>С</w:t>
      </w:r>
      <w:r w:rsidR="00083630">
        <w:rPr>
          <w:rFonts w:ascii="Times New Roman CYR" w:hAnsi="Times New Roman CYR" w:cs="Times New Roman CYR"/>
          <w:sz w:val="26"/>
          <w:szCs w:val="26"/>
        </w:rPr>
        <w:t xml:space="preserve">ОШ №6» </w:t>
      </w:r>
      <w:r>
        <w:rPr>
          <w:rFonts w:ascii="Times New Roman CYR" w:hAnsi="Times New Roman CYR" w:cs="Times New Roman CYR"/>
          <w:sz w:val="26"/>
          <w:szCs w:val="26"/>
        </w:rPr>
        <w:t xml:space="preserve">на изучение предмета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Русский язык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отводится:</w:t>
      </w:r>
    </w:p>
    <w:p w:rsidR="00EC0821" w:rsidRDefault="00EC0821" w:rsidP="00EC082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5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383"/>
        <w:gridCol w:w="8352"/>
      </w:tblGrid>
      <w:tr w:rsidR="00EC0821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21" w:rsidRDefault="00EC0821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21" w:rsidRDefault="00EC0821" w:rsidP="00B64289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год (в неделю)</w:t>
            </w:r>
          </w:p>
        </w:tc>
      </w:tr>
      <w:tr w:rsidR="00EC0821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21" w:rsidRDefault="00EC0821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21" w:rsidRPr="00EC0821" w:rsidRDefault="00EC0821" w:rsidP="00EC0821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Pr="00EC0821" w:rsidRDefault="00D85EC2" w:rsidP="00B6428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D85EC2" w:rsidP="00EC0821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 часов (3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083630" w:rsidP="00D85EC2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="00D85EC2">
              <w:rPr>
                <w:rFonts w:ascii="Times New Roman" w:hAnsi="Times New Roman" w:cs="Times New Roman"/>
                <w:sz w:val="26"/>
                <w:szCs w:val="26"/>
              </w:rPr>
              <w:t xml:space="preserve"> часа (3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083630" w:rsidP="00D85EC2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="00D85EC2">
              <w:rPr>
                <w:rFonts w:ascii="Times New Roman" w:hAnsi="Times New Roman" w:cs="Times New Roman"/>
                <w:sz w:val="26"/>
                <w:szCs w:val="26"/>
              </w:rPr>
              <w:t xml:space="preserve"> часа (3 часа в неделю)</w:t>
            </w:r>
          </w:p>
        </w:tc>
      </w:tr>
      <w:tr w:rsidR="00D85EC2" w:rsidTr="00D85EC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EC2" w:rsidRDefault="00D85EC2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EC2" w:rsidRDefault="00083630" w:rsidP="00D85EC2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="00D85EC2">
              <w:rPr>
                <w:rFonts w:ascii="Times New Roman" w:hAnsi="Times New Roman" w:cs="Times New Roman"/>
                <w:sz w:val="26"/>
                <w:szCs w:val="26"/>
              </w:rPr>
              <w:t xml:space="preserve"> часа (3 часа в неделю)</w:t>
            </w:r>
          </w:p>
        </w:tc>
      </w:tr>
    </w:tbl>
    <w:p w:rsidR="00D85EC2" w:rsidRDefault="00D85EC2" w:rsidP="00E47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5EC2" w:rsidRDefault="00D85EC2" w:rsidP="00E4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организации </w:t>
      </w:r>
      <w:r w:rsidR="009358EF">
        <w:rPr>
          <w:rFonts w:ascii="Times New Roman" w:eastAsia="Times New Roman" w:hAnsi="Times New Roman" w:cs="Times New Roman"/>
          <w:b/>
          <w:sz w:val="26"/>
          <w:szCs w:val="26"/>
        </w:rPr>
        <w:t>учебной деятельности</w:t>
      </w:r>
    </w:p>
    <w:p w:rsidR="00E47E89" w:rsidRDefault="00D85EC2" w:rsidP="00770ED7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E89">
        <w:rPr>
          <w:sz w:val="26"/>
          <w:szCs w:val="26"/>
        </w:rPr>
        <w:t xml:space="preserve">Основная форма работы – урок. </w:t>
      </w:r>
      <w:r w:rsidR="00E47E89" w:rsidRPr="00E47E89">
        <w:rPr>
          <w:sz w:val="26"/>
          <w:szCs w:val="26"/>
        </w:rPr>
        <w:t xml:space="preserve">На уроках русского языка ведется работа по подготовке учащихся к усвоению первоначальных навыков письма, формированию речевых навыков, формируется слуховое внимание, фонематический слух, элементарный звуковой анализ. Учащиеся знакомятся с элементарными сведениями о слове, </w:t>
      </w:r>
      <w:r w:rsidR="00E47E89">
        <w:rPr>
          <w:sz w:val="26"/>
          <w:szCs w:val="26"/>
        </w:rPr>
        <w:t>п</w:t>
      </w:r>
      <w:r w:rsidR="00E47E89" w:rsidRPr="00E47E89">
        <w:rPr>
          <w:sz w:val="26"/>
          <w:szCs w:val="26"/>
        </w:rPr>
        <w:t>редложении, слоге. На уроках ведется работа по развитию зрительных представлений и пространственной ориентировки, развивается мелкая моторика. Таким образом, создаются условия, обеспечивающие дальнейшее освоение русского языка, в последующих классах.</w:t>
      </w:r>
    </w:p>
    <w:p w:rsidR="00E47E89" w:rsidRDefault="00E47E89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47E89">
        <w:rPr>
          <w:b/>
          <w:sz w:val="26"/>
          <w:szCs w:val="26"/>
        </w:rPr>
        <w:t xml:space="preserve">Планируемые результаты усвоения </w:t>
      </w:r>
      <w:r w:rsidR="002953C2">
        <w:rPr>
          <w:b/>
          <w:sz w:val="26"/>
          <w:szCs w:val="26"/>
        </w:rPr>
        <w:t>учебного предмета</w:t>
      </w:r>
    </w:p>
    <w:p w:rsidR="00E47E89" w:rsidRDefault="00E47E89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912AD4">
        <w:rPr>
          <w:sz w:val="26"/>
          <w:szCs w:val="26"/>
        </w:rPr>
        <w:t>развитие чувства любви к родителям, другим членам семьи, к школе</w:t>
      </w:r>
      <w:r>
        <w:rPr>
          <w:sz w:val="26"/>
          <w:szCs w:val="26"/>
        </w:rPr>
        <w:t>, принятие учителя и учеников класса, взаимодействие с ними;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развитие мотивации к обучению;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адекватных представлений о насущно необходимом </w:t>
      </w:r>
      <w:proofErr w:type="spellStart"/>
      <w:r>
        <w:rPr>
          <w:sz w:val="26"/>
          <w:szCs w:val="26"/>
        </w:rPr>
        <w:t>жизнеобеспечивании</w:t>
      </w:r>
      <w:proofErr w:type="spellEnd"/>
      <w:r>
        <w:rPr>
          <w:sz w:val="26"/>
          <w:szCs w:val="26"/>
        </w:rPr>
        <w:t>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овладение социально-бытовыми умениями, используемыми в повседневной жизни (представления об устройстве школьной и домашней жизни), умение включаться в разнообразные повседневные школьные дела;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владение элементарными навыками коммуникации и принятыми ритуалами социального взаимодействия;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положительных свойств и качеств личности;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готовность к вхождению обучающегося в социальную среду.</w:t>
      </w:r>
    </w:p>
    <w:p w:rsidR="00912AD4" w:rsidRDefault="00912AD4" w:rsidP="00770ED7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912AD4">
        <w:rPr>
          <w:b/>
          <w:sz w:val="26"/>
          <w:szCs w:val="26"/>
        </w:rPr>
        <w:t>Предметные результаты</w:t>
      </w:r>
    </w:p>
    <w:p w:rsidR="00A766CB" w:rsidRDefault="00A766CB" w:rsidP="00770ED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Включают освоение обучающимися с расстройством аутистического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 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овладение обучающихся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сформировать умение выбирать адекватные средства коммуникации в зависимости от собеседника;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овладение орфографическими знаниями и умениями, по возможности, элементарными каллиграфическими умениями.</w:t>
      </w: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 дополнительный класс</w:t>
      </w: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C457D" w:rsidRPr="008C457D" w:rsidRDefault="008C457D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Минимальный уровень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пользоваться тетрадью;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правильно держать ручку;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раскрашивать несложные фигуры с помощью учителя;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обводить рука в руку несложные фигуры, орнаменты, рисунки, аналогичные буквенным знакам;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различать речевые звуки;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составлять предложения из двух слов по действию или предметной картинке с помощью учителя;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выделять слова в предложении (из двух слов) с помощью учителя и с опорой на условно-графическую схему;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знать буквы (А, У, О, М, С, Х);</w:t>
      </w:r>
    </w:p>
    <w:p w:rsidR="008C457D" w:rsidRPr="002953C2" w:rsidRDefault="008C457D" w:rsidP="00737CF3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писать изученные буквы, слоги и простые слова по образцу, рука в руке;</w:t>
      </w:r>
    </w:p>
    <w:p w:rsidR="008C457D" w:rsidRPr="002953C2" w:rsidRDefault="008C457D" w:rsidP="00737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53C2">
        <w:rPr>
          <w:rFonts w:ascii="Times New Roman" w:hAnsi="Times New Roman" w:cs="Times New Roman"/>
          <w:b/>
          <w:sz w:val="26"/>
          <w:szCs w:val="26"/>
          <w:u w:val="single"/>
        </w:rPr>
        <w:t>Достаточный уровень: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пользоваться тетрадью, ориентироваться в тетради;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правильно держать ручку;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3C2">
        <w:rPr>
          <w:rFonts w:ascii="Times New Roman" w:hAnsi="Times New Roman" w:cs="Times New Roman"/>
          <w:sz w:val="26"/>
          <w:szCs w:val="26"/>
        </w:rPr>
        <w:t>раскрашивать, обводить и рисовать несложные фигуры, орнаменты, рисунки, аналогичные буквенным знакам;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lastRenderedPageBreak/>
        <w:t>дифференцировать звуки окружающего мира, соотносить их с речевыми звуками;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составлять предложения из двух-трех слов по действию или предметной картинке;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делить слова на слоги, составлять условно-графическую схему слова;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определять первый звук в слове;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различать звуки на слух и в собственном произношении, знать буквы (А, У, О, М, С, Х);</w:t>
      </w:r>
    </w:p>
    <w:p w:rsidR="008C457D" w:rsidRPr="002953C2" w:rsidRDefault="008C457D" w:rsidP="00737CF3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ar-SA"/>
        </w:rPr>
      </w:pPr>
      <w:r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писать изученные буквы, слоги, слова</w:t>
      </w:r>
      <w:r w:rsidR="0026454B" w:rsidRPr="002953C2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.</w:t>
      </w:r>
    </w:p>
    <w:p w:rsidR="008C457D" w:rsidRPr="002953C2" w:rsidRDefault="008C457D" w:rsidP="00737C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454B" w:rsidRDefault="0026454B" w:rsidP="00737CF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3C2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7F0F51" w:rsidRPr="002953C2" w:rsidRDefault="007F0F51" w:rsidP="00737CF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454B" w:rsidRPr="002953C2" w:rsidRDefault="0026454B" w:rsidP="0073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2953C2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Минимальный уровень: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различать звуки на слух и в произношении;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дифференцировать гласные и согласные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анализировать слова из 3-4 букв по звуковому составу,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составлять простые слова из букв и слогов разрезной азбуки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усвоить рукописное написание несложных по графическому начертанию строчных и прописных букв алфавита;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написание большой буквы в начале предложения и именах, точка в конце предложения с помощью учителя; </w:t>
      </w:r>
    </w:p>
    <w:p w:rsidR="0026454B" w:rsidRPr="002953C2" w:rsidRDefault="0026454B" w:rsidP="00737C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и рукописного текста прочитанные и разобранные слова и предложения.</w:t>
      </w:r>
    </w:p>
    <w:p w:rsidR="0026454B" w:rsidRPr="002953C2" w:rsidRDefault="0026454B" w:rsidP="007F0F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6454B" w:rsidRPr="002953C2" w:rsidRDefault="0026454B" w:rsidP="0073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2953C2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Достаточный уровень: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различать звуки на слух и в произношении;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дифференцировать гласные и согласные; согласные звонкие и глухие (в сильной позиции); твёрдые и мягкие;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анализировать слова по звуковому составу, составлять слова из букв и слогов разрезной азбуки;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усвоить рукописное начертание строчных и прописных букв алфавита;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написание большой буквы в начале предложения и именах, точка в конце предложения;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списывать с печатного и рукописного текста разобранные слова и предложения; </w:t>
      </w:r>
    </w:p>
    <w:p w:rsidR="0026454B" w:rsidRPr="002953C2" w:rsidRDefault="0026454B" w:rsidP="00737C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3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писать под диктовку буквы, слоги, простые слова, простые предложения после предварительного анализа. </w:t>
      </w:r>
    </w:p>
    <w:p w:rsidR="0026454B" w:rsidRDefault="0026454B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37CF3" w:rsidRDefault="00737CF3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 класс</w:t>
      </w:r>
    </w:p>
    <w:p w:rsidR="00737CF3" w:rsidRDefault="00737CF3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37CF3" w:rsidRPr="008C457D" w:rsidRDefault="00737CF3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Минимальный уровень</w:t>
      </w:r>
    </w:p>
    <w:p w:rsidR="0026454B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текста;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выученные двустишья с помощью учителя;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располагать на парте раздаточный дидактический материал по заданию учителя;</w:t>
      </w:r>
    </w:p>
    <w:p w:rsidR="00737CF3" w:rsidRDefault="00737CF3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соблюдать простые дидактические и игровые правила при участии в дидактических играх</w:t>
      </w:r>
    </w:p>
    <w:p w:rsidR="00737CF3" w:rsidRDefault="00737CF3" w:rsidP="00737CF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37CF3" w:rsidRDefault="00737CF3" w:rsidP="00737CF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737CF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Достаточный уровень</w:t>
      </w:r>
    </w:p>
    <w:p w:rsidR="00737CF3" w:rsidRDefault="00737CF3" w:rsidP="00737CF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737CF3" w:rsidRDefault="00737CF3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текста и рукописного текстов (контрольное списывание);</w:t>
      </w:r>
    </w:p>
    <w:p w:rsidR="00737CF3" w:rsidRDefault="00C4471E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 памяти выученные двустишья;</w:t>
      </w:r>
    </w:p>
    <w:p w:rsidR="00C4471E" w:rsidRDefault="00C4471E" w:rsidP="00C447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C4471E" w:rsidRDefault="00C4471E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правильно располагать на парте раздаточный дидактический материал;</w:t>
      </w:r>
    </w:p>
    <w:p w:rsidR="00C4471E" w:rsidRDefault="00C4471E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активно участвовать в дидактических играх, соблюдая простейшие дидактические и игровые правила</w:t>
      </w:r>
    </w:p>
    <w:p w:rsidR="00C4471E" w:rsidRDefault="00C4471E" w:rsidP="00C447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4471E" w:rsidRDefault="00C4471E" w:rsidP="00C447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 класс</w:t>
      </w:r>
    </w:p>
    <w:p w:rsidR="00835EE9" w:rsidRDefault="00835EE9" w:rsidP="00835E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35EE9" w:rsidRPr="00835EE9" w:rsidRDefault="00835EE9" w:rsidP="00835E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835EE9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Минимальный уровень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и рукописного текстов с помощью учителя;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переносить по слогам слова с одной строки на другую под руководством учителя;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 памяти короткие четверостишья с помощью учителя;</w:t>
      </w:r>
    </w:p>
    <w:p w:rsid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чертить схемы предложений;</w:t>
      </w:r>
    </w:p>
    <w:p w:rsidR="00835EE9" w:rsidRPr="00835EE9" w:rsidRDefault="00835EE9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писать под диктовку простые предложения под руководством учителя </w:t>
      </w:r>
    </w:p>
    <w:p w:rsidR="00835EE9" w:rsidRDefault="00835EE9" w:rsidP="00835EE9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35EE9" w:rsidRDefault="00835EE9" w:rsidP="00835EE9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835EE9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Достаточный уровень</w:t>
      </w:r>
    </w:p>
    <w:p w:rsidR="00835EE9" w:rsidRDefault="00835EE9" w:rsidP="00835E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835EE9" w:rsidRPr="00B64289" w:rsidRDefault="00835EE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с печатного и рукописного текстов, диктуя себе по слогам;</w:t>
      </w:r>
    </w:p>
    <w:p w:rsidR="00B64289" w:rsidRPr="00B64289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переносить по слогам слова с одной строки на другую;</w:t>
      </w:r>
    </w:p>
    <w:p w:rsidR="00B64289" w:rsidRPr="00B64289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сверять свою запись с образцом;</w:t>
      </w:r>
    </w:p>
    <w:p w:rsidR="00B64289" w:rsidRPr="00B64289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 памяти короткие четверостишья;</w:t>
      </w:r>
    </w:p>
    <w:p w:rsidR="00B64289" w:rsidRDefault="00B64289" w:rsidP="00B6428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записывать слова из словаря, опираясь на предметные картинки;</w:t>
      </w:r>
    </w:p>
    <w:p w:rsidR="00B64289" w:rsidRPr="00835EE9" w:rsidRDefault="00B64289" w:rsidP="00B6428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чертить схемы предложений;</w:t>
      </w:r>
    </w:p>
    <w:p w:rsidR="00B64289" w:rsidRPr="00460C94" w:rsidRDefault="00B64289" w:rsidP="00835E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под диктовку предложения, соблюдая изученные правила правописания.</w:t>
      </w:r>
    </w:p>
    <w:p w:rsid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460C94" w:rsidRDefault="00460C94" w:rsidP="00460C9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класс</w:t>
      </w:r>
    </w:p>
    <w:p w:rsid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60C94" w:rsidRDefault="00460C94" w:rsidP="00460C9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835EE9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Достаточный уровень</w:t>
      </w:r>
    </w:p>
    <w:p w:rsid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460C94">
        <w:rPr>
          <w:rFonts w:ascii="Times New Roman" w:eastAsia="Calibri" w:hAnsi="Times New Roman" w:cs="Times New Roman"/>
          <w:color w:val="000000"/>
          <w:sz w:val="26"/>
          <w:szCs w:val="26"/>
        </w:rPr>
        <w:t>списывать по слогам и целыми словами с печатного и рукописного текста с орфографическим проговариванием;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под диктовку текст, включающий слова с изученными орфограммами;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 помощью вопроса различать и подбирать слова различных категорий;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составлять и распространять предложения, устанавливать связь между словами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( с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помощью учителя), делить текст на предложения.</w:t>
      </w:r>
    </w:p>
    <w:p w:rsidR="00460C94" w:rsidRP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460C94" w:rsidRPr="00460C94" w:rsidRDefault="00460C94" w:rsidP="00460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460C9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Минимальный уровень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460C9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списывать по слогам и целыми словами с печатного и рукописного текста с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помощью учителя</w:t>
      </w:r>
      <w:r w:rsidRPr="00460C94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писать под диктовку текст, включающий слова с изученными орфограммами</w:t>
      </w:r>
      <w:r w:rsidR="00DF5F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помощью учителя;</w:t>
      </w:r>
    </w:p>
    <w:p w:rsidR="00460C94" w:rsidRPr="00460C94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 помощью вопроса различать слова различных категорий;</w:t>
      </w:r>
    </w:p>
    <w:p w:rsidR="00460C94" w:rsidRPr="00DF5FC5" w:rsidRDefault="00460C94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DF5F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составлять предложения, устанавливать связь между словами </w:t>
      </w:r>
      <w:proofErr w:type="gramStart"/>
      <w:r w:rsidRPr="00DF5FC5">
        <w:rPr>
          <w:rFonts w:ascii="Times New Roman" w:eastAsia="Calibri" w:hAnsi="Times New Roman" w:cs="Times New Roman"/>
          <w:color w:val="000000"/>
          <w:sz w:val="26"/>
          <w:szCs w:val="26"/>
        </w:rPr>
        <w:t>( с</w:t>
      </w:r>
      <w:proofErr w:type="gramEnd"/>
      <w:r w:rsidRPr="00DF5FC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помощью учителя)</w:t>
      </w:r>
      <w:r w:rsidR="00DF5FC5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60C94" w:rsidRP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26454B" w:rsidRDefault="0026454B" w:rsidP="00770ED7">
      <w:pPr>
        <w:pStyle w:val="a6"/>
        <w:spacing w:before="0" w:beforeAutospacing="0" w:after="0" w:afterAutospacing="0" w:line="100" w:lineRule="atLeast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  <w:t>1 дополнительный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B64289" w:rsidRDefault="00B64289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Букварный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26454B" w:rsidRDefault="0026454B" w:rsidP="00264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4289" w:rsidRPr="0026454B" w:rsidRDefault="00B64289" w:rsidP="00264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дополнительный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Букварный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64289" w:rsidRPr="00B64289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FF42F9" w:rsidRDefault="00B64289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FF42F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3</w:t>
      </w:r>
    </w:p>
    <w:p w:rsidR="0026454B" w:rsidRP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часов в год — 99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Букварный период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2964D5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2964D5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2964D5" w:rsidP="002964D5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2964D5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</w:tr>
    </w:tbl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2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34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3</w:t>
      </w:r>
    </w:p>
    <w:p w:rsid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часов в год — 102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2964D5" w:rsidRPr="00BD07B7" w:rsidTr="00460C9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Слово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083630" w:rsidP="002964D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964D5" w:rsidRPr="00B64289" w:rsidTr="00460C9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64289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64289" w:rsidRDefault="00083630" w:rsidP="00460C94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</w:tbl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3 класс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34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3</w:t>
      </w:r>
    </w:p>
    <w:p w:rsidR="00A766CB" w:rsidRPr="0026454B" w:rsidRDefault="0026454B" w:rsidP="002964D5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Количество часов в год —102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2964D5" w:rsidRPr="00BD07B7" w:rsidTr="00460C9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993FC1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2964D5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Слово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993FC1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964D5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083630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964D5" w:rsidRPr="00B64289" w:rsidTr="00460C9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64289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64289" w:rsidRDefault="00083630" w:rsidP="00460C94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</w:tbl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4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34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3</w:t>
      </w:r>
    </w:p>
    <w:p w:rsidR="0026454B" w:rsidRDefault="0026454B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—102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871"/>
        <w:gridCol w:w="3134"/>
      </w:tblGrid>
      <w:tr w:rsidR="00850C7A" w:rsidRPr="00BD07B7" w:rsidTr="00850C7A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BD07B7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BD07B7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BD07B7" w:rsidRDefault="00850C7A" w:rsidP="00850C7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50C7A" w:rsidRPr="00BD07B7" w:rsidTr="00F268AF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BD07B7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BD07B7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BD07B7" w:rsidRDefault="00850C7A" w:rsidP="00850C7A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50C7A" w:rsidTr="00F268AF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BD07B7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Слово 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Default="00850C7A" w:rsidP="00850C7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850C7A" w:rsidTr="00F268AF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BD07B7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Default="00083630" w:rsidP="00850C7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850C7A" w:rsidRPr="00B64289" w:rsidTr="00F268AF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C7A" w:rsidRPr="00B64289" w:rsidRDefault="00850C7A" w:rsidP="00F268AF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C7A" w:rsidRPr="00B64289" w:rsidRDefault="00083630" w:rsidP="00F268AF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</w:tbl>
    <w:p w:rsidR="00083630" w:rsidRDefault="00290399" w:rsidP="00290399">
      <w:pPr>
        <w:pStyle w:val="a6"/>
        <w:spacing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290399" w:rsidRDefault="00290399" w:rsidP="00290399">
      <w:pPr>
        <w:pStyle w:val="a6"/>
        <w:spacing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Основное содержание учебного предмета</w:t>
      </w:r>
    </w:p>
    <w:p w:rsidR="00290399" w:rsidRDefault="00290399" w:rsidP="00290399">
      <w:pPr>
        <w:pStyle w:val="a6"/>
        <w:spacing w:after="0" w:afterAutospacing="0"/>
        <w:ind w:firstLine="708"/>
        <w:jc w:val="both"/>
        <w:rPr>
          <w:b/>
          <w:sz w:val="26"/>
          <w:szCs w:val="26"/>
        </w:rPr>
      </w:pPr>
      <w:r w:rsidRPr="00290399">
        <w:rPr>
          <w:b/>
          <w:sz w:val="26"/>
          <w:szCs w:val="26"/>
        </w:rPr>
        <w:t>1-ые дополнительные-4 классы</w:t>
      </w:r>
    </w:p>
    <w:p w:rsidR="00290399" w:rsidRDefault="00713C57" w:rsidP="00290399">
      <w:pPr>
        <w:pStyle w:val="a6"/>
        <w:spacing w:after="0" w:afterAutospacing="0"/>
        <w:ind w:firstLine="708"/>
        <w:jc w:val="both"/>
        <w:rPr>
          <w:b/>
          <w:bCs/>
          <w:i/>
          <w:iCs/>
          <w:sz w:val="26"/>
          <w:szCs w:val="26"/>
        </w:rPr>
      </w:pPr>
      <w:r w:rsidRPr="00713C57">
        <w:rPr>
          <w:b/>
          <w:bCs/>
          <w:i/>
          <w:iCs/>
          <w:sz w:val="26"/>
          <w:szCs w:val="26"/>
        </w:rPr>
        <w:t>Подготовка к усвоению грамоты.</w:t>
      </w:r>
    </w:p>
    <w:p w:rsidR="00713C57" w:rsidRPr="008832DA" w:rsidRDefault="00713C57" w:rsidP="001231F9">
      <w:pPr>
        <w:pStyle w:val="a6"/>
        <w:spacing w:after="0" w:afterAutospacing="0"/>
        <w:ind w:firstLine="708"/>
        <w:jc w:val="both"/>
        <w:rPr>
          <w:bCs/>
          <w:sz w:val="26"/>
          <w:szCs w:val="26"/>
        </w:rPr>
      </w:pPr>
      <w:r w:rsidRPr="008832DA">
        <w:rPr>
          <w:bCs/>
          <w:i/>
          <w:sz w:val="26"/>
          <w:szCs w:val="26"/>
        </w:rPr>
        <w:t>Подготовка к усвоению первоначальных навыков письма</w:t>
      </w:r>
      <w:r w:rsidRPr="008832DA">
        <w:rPr>
          <w:bCs/>
          <w:sz w:val="26"/>
          <w:szCs w:val="26"/>
        </w:rPr>
        <w:t>.</w:t>
      </w:r>
      <w:r w:rsidRPr="008832DA">
        <w:rPr>
          <w:b/>
          <w:bCs/>
          <w:sz w:val="26"/>
          <w:szCs w:val="26"/>
        </w:rPr>
        <w:t xml:space="preserve"> </w:t>
      </w:r>
      <w:r w:rsidR="001231F9">
        <w:rPr>
          <w:sz w:val="26"/>
          <w:szCs w:val="26"/>
        </w:rPr>
        <w:t>Развитие зритель</w:t>
      </w:r>
      <w:r w:rsidRPr="008832DA">
        <w:rPr>
          <w:sz w:val="26"/>
          <w:szCs w:val="26"/>
        </w:rPr>
        <w:t>ных представлений и пространственной ориентировки на плоскости ли</w:t>
      </w:r>
      <w:r w:rsidRPr="008832DA">
        <w:rPr>
          <w:sz w:val="26"/>
          <w:szCs w:val="26"/>
        </w:rPr>
        <w:softHyphen/>
        <w:t>с</w:t>
      </w:r>
      <w:r w:rsidRPr="008832DA">
        <w:rPr>
          <w:sz w:val="26"/>
          <w:szCs w:val="26"/>
        </w:rPr>
        <w:softHyphen/>
        <w:t xml:space="preserve">та. </w:t>
      </w:r>
      <w:r w:rsidRPr="008832DA">
        <w:rPr>
          <w:bCs/>
          <w:sz w:val="26"/>
          <w:szCs w:val="26"/>
        </w:rPr>
        <w:t>Со</w:t>
      </w:r>
      <w:r w:rsidRPr="008832DA">
        <w:rPr>
          <w:bCs/>
          <w:sz w:val="26"/>
          <w:szCs w:val="26"/>
        </w:rPr>
        <w:softHyphen/>
        <w:t>вер</w:t>
      </w:r>
      <w:r w:rsidRPr="008832DA">
        <w:rPr>
          <w:bCs/>
          <w:sz w:val="26"/>
          <w:szCs w:val="26"/>
        </w:rPr>
        <w:softHyphen/>
        <w:t>шен</w:t>
      </w:r>
      <w:r w:rsidRPr="008832DA">
        <w:rPr>
          <w:bCs/>
          <w:sz w:val="26"/>
          <w:szCs w:val="26"/>
        </w:rPr>
        <w:softHyphen/>
        <w:t>с</w:t>
      </w:r>
      <w:r w:rsidRPr="008832DA">
        <w:rPr>
          <w:bCs/>
          <w:sz w:val="26"/>
          <w:szCs w:val="26"/>
        </w:rPr>
        <w:softHyphen/>
        <w:t>т</w:t>
      </w:r>
      <w:r w:rsidRPr="008832DA">
        <w:rPr>
          <w:bCs/>
          <w:sz w:val="26"/>
          <w:szCs w:val="26"/>
        </w:rPr>
        <w:softHyphen/>
        <w:t>во</w:t>
      </w:r>
      <w:r w:rsidRPr="008832DA">
        <w:rPr>
          <w:bCs/>
          <w:sz w:val="26"/>
          <w:szCs w:val="26"/>
        </w:rPr>
        <w:softHyphen/>
        <w:t>ва</w:t>
      </w:r>
      <w:r w:rsidRPr="008832DA">
        <w:rPr>
          <w:bCs/>
          <w:sz w:val="26"/>
          <w:szCs w:val="26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713C57" w:rsidRPr="008832DA" w:rsidRDefault="00713C57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13C57" w:rsidRPr="008832DA" w:rsidRDefault="00713C57" w:rsidP="00883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832DA">
        <w:rPr>
          <w:rFonts w:ascii="Times New Roman" w:hAnsi="Times New Roman" w:cs="Times New Roman"/>
          <w:b/>
          <w:bCs/>
          <w:i/>
          <w:sz w:val="26"/>
          <w:szCs w:val="26"/>
        </w:rPr>
        <w:t>Обучение грамоте.</w:t>
      </w:r>
    </w:p>
    <w:p w:rsidR="00713C57" w:rsidRPr="008832DA" w:rsidRDefault="00713C57" w:rsidP="00883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13C57" w:rsidRPr="001231F9" w:rsidRDefault="00713C57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1F9">
        <w:rPr>
          <w:rFonts w:ascii="Times New Roman" w:hAnsi="Times New Roman" w:cs="Times New Roman"/>
          <w:bCs/>
          <w:i/>
          <w:sz w:val="26"/>
          <w:szCs w:val="26"/>
        </w:rPr>
        <w:t>Формирование элементарных навыков письма</w:t>
      </w:r>
      <w:r w:rsidRPr="001231F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231F9">
        <w:rPr>
          <w:rFonts w:ascii="Times New Roman" w:hAnsi="Times New Roman" w:cs="Times New Roman"/>
          <w:sz w:val="26"/>
          <w:szCs w:val="26"/>
        </w:rPr>
        <w:t>Развитие мелкой моторики пальцев рук; координации и точности</w:t>
      </w:r>
      <w:r w:rsidRPr="001231F9">
        <w:rPr>
          <w:rFonts w:ascii="Times New Roman" w:hAnsi="Times New Roman" w:cs="Times New Roman"/>
          <w:iCs/>
          <w:sz w:val="26"/>
          <w:szCs w:val="26"/>
        </w:rPr>
        <w:t xml:space="preserve"> движения руки. Развитие умения ориентироваться на пространстве листа в тетради и на пространстве классной доски</w:t>
      </w:r>
      <w:r w:rsidRPr="001231F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713C57" w:rsidRPr="008832DA" w:rsidRDefault="00713C57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sz w:val="26"/>
          <w:szCs w:val="26"/>
        </w:rPr>
        <w:t xml:space="preserve">Усвоение начертания рукописных заглавных и строчных букв.  </w:t>
      </w:r>
    </w:p>
    <w:p w:rsidR="00713C57" w:rsidRPr="008832DA" w:rsidRDefault="00713C57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sz w:val="26"/>
          <w:szCs w:val="26"/>
        </w:rPr>
        <w:t>Письмо букв, буквосочетаний, слогов, слов, предложений с со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блю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де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ни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ем гигиенических норм. Овладение разборчивым, аккуратным письмом. До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сло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вное списывание слов и предложений; списывание со вставкой про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пу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щен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ной буквы или слога после предварительного разбора с учителем. Усвоение при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ёмов и последовательности правильного списывания текста. Письмо под ди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к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товку слов и предложений, написание которых не расходится с их про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из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но</w:t>
      </w:r>
      <w:r w:rsidRPr="008832DA">
        <w:rPr>
          <w:rFonts w:ascii="Times New Roman" w:hAnsi="Times New Roman" w:cs="Times New Roman"/>
          <w:sz w:val="26"/>
          <w:szCs w:val="26"/>
        </w:rPr>
        <w:softHyphen/>
        <w:t>шением.</w:t>
      </w:r>
    </w:p>
    <w:p w:rsidR="00713C57" w:rsidRPr="008832DA" w:rsidRDefault="00713C57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sz w:val="26"/>
          <w:szCs w:val="26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ча</w:t>
      </w:r>
      <w:proofErr w:type="spellEnd"/>
      <w:r w:rsidRPr="008832DA">
        <w:rPr>
          <w:rFonts w:ascii="Times New Roman" w:hAnsi="Times New Roman" w:cs="Times New Roman"/>
          <w:b/>
          <w:bCs/>
          <w:sz w:val="26"/>
          <w:szCs w:val="26"/>
        </w:rPr>
        <w:t>—</w:t>
      </w:r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ща</w:t>
      </w:r>
      <w:r w:rsidRPr="008832D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чу</w:t>
      </w:r>
      <w:r w:rsidRPr="008832DA">
        <w:rPr>
          <w:rFonts w:ascii="Times New Roman" w:hAnsi="Times New Roman" w:cs="Times New Roman"/>
          <w:b/>
          <w:bCs/>
          <w:sz w:val="26"/>
          <w:szCs w:val="26"/>
        </w:rPr>
        <w:t>—</w:t>
      </w:r>
      <w:proofErr w:type="spellStart"/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щу</w:t>
      </w:r>
      <w:proofErr w:type="spellEnd"/>
      <w:r w:rsidRPr="008832D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жи</w:t>
      </w:r>
      <w:proofErr w:type="spellEnd"/>
      <w:r w:rsidRPr="008832DA">
        <w:rPr>
          <w:rFonts w:ascii="Times New Roman" w:hAnsi="Times New Roman" w:cs="Times New Roman"/>
          <w:b/>
          <w:bCs/>
          <w:sz w:val="26"/>
          <w:szCs w:val="26"/>
        </w:rPr>
        <w:t>—</w:t>
      </w:r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ши</w:t>
      </w:r>
      <w:r w:rsidRPr="008832DA">
        <w:rPr>
          <w:rFonts w:ascii="Times New Roman" w:hAnsi="Times New Roman" w:cs="Times New Roman"/>
          <w:sz w:val="26"/>
          <w:szCs w:val="26"/>
        </w:rPr>
        <w:t>).</w:t>
      </w:r>
    </w:p>
    <w:p w:rsidR="008832DA" w:rsidRPr="008832DA" w:rsidRDefault="008832DA" w:rsidP="008832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832DA">
        <w:rPr>
          <w:rFonts w:ascii="Times New Roman" w:hAnsi="Times New Roman" w:cs="Times New Roman"/>
          <w:b/>
          <w:i/>
          <w:sz w:val="26"/>
          <w:szCs w:val="26"/>
        </w:rPr>
        <w:t>Практические грамматические упражнения и развитие речи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bCs/>
          <w:sz w:val="26"/>
          <w:szCs w:val="26"/>
        </w:rPr>
        <w:t>Фонетика.</w:t>
      </w:r>
      <w:r w:rsidRPr="008832DA">
        <w:rPr>
          <w:rFonts w:ascii="Times New Roman" w:hAnsi="Times New Roman" w:cs="Times New Roman"/>
          <w:sz w:val="26"/>
          <w:szCs w:val="26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sz w:val="26"/>
          <w:szCs w:val="26"/>
        </w:rPr>
        <w:t>Графика.</w:t>
      </w:r>
      <w:r w:rsidRPr="008832DA">
        <w:rPr>
          <w:rFonts w:ascii="Times New Roman" w:hAnsi="Times New Roman" w:cs="Times New Roman"/>
          <w:sz w:val="26"/>
          <w:szCs w:val="26"/>
        </w:rPr>
        <w:t xml:space="preserve"> Обозначение мягкости согласных на письме буквами </w:t>
      </w:r>
      <w:r w:rsidRPr="008832DA">
        <w:rPr>
          <w:rFonts w:ascii="Times New Roman" w:hAnsi="Times New Roman" w:cs="Times New Roman"/>
          <w:b/>
          <w:bCs/>
          <w:sz w:val="26"/>
          <w:szCs w:val="26"/>
        </w:rPr>
        <w:t>ь, е, ё, и, ю, я</w:t>
      </w:r>
      <w:r w:rsidRPr="008832DA">
        <w:rPr>
          <w:rFonts w:ascii="Times New Roman" w:hAnsi="Times New Roman" w:cs="Times New Roman"/>
          <w:sz w:val="26"/>
          <w:szCs w:val="26"/>
        </w:rPr>
        <w:t xml:space="preserve">. Разделительный </w:t>
      </w:r>
      <w:r w:rsidRPr="008832DA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8832DA">
        <w:rPr>
          <w:rFonts w:ascii="Times New Roman" w:hAnsi="Times New Roman" w:cs="Times New Roman"/>
          <w:sz w:val="26"/>
          <w:szCs w:val="26"/>
        </w:rPr>
        <w:t>. Слог. Перенос слов. Алфавит.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bCs/>
          <w:sz w:val="26"/>
          <w:szCs w:val="26"/>
        </w:rPr>
        <w:t>Слово.</w:t>
      </w:r>
      <w:r w:rsidRPr="008832DA">
        <w:rPr>
          <w:rFonts w:ascii="Times New Roman" w:hAnsi="Times New Roman" w:cs="Times New Roman"/>
          <w:sz w:val="26"/>
          <w:szCs w:val="26"/>
        </w:rPr>
        <w:t xml:space="preserve"> Слова, обозначающие </w:t>
      </w:r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название предметов</w:t>
      </w:r>
      <w:r w:rsidRPr="008832DA">
        <w:rPr>
          <w:rFonts w:ascii="Times New Roman" w:hAnsi="Times New Roman" w:cs="Times New Roman"/>
          <w:sz w:val="26"/>
          <w:szCs w:val="26"/>
        </w:rPr>
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sz w:val="26"/>
          <w:szCs w:val="26"/>
        </w:rPr>
        <w:lastRenderedPageBreak/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sz w:val="26"/>
          <w:szCs w:val="26"/>
        </w:rPr>
        <w:t xml:space="preserve">«Слова-друзья». «Слова-враги». 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sz w:val="26"/>
          <w:szCs w:val="26"/>
        </w:rPr>
        <w:t xml:space="preserve">Слова, обозначающие </w:t>
      </w:r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название действий</w:t>
      </w:r>
      <w:r w:rsidRPr="008832DA">
        <w:rPr>
          <w:rFonts w:ascii="Times New Roman" w:hAnsi="Times New Roman" w:cs="Times New Roman"/>
          <w:sz w:val="26"/>
          <w:szCs w:val="26"/>
        </w:rPr>
        <w:t>. Различение действия и его названия. Название действий</w:t>
      </w:r>
      <w:r w:rsidRPr="008832DA">
        <w:rPr>
          <w:rFonts w:ascii="Times New Roman" w:hAnsi="Times New Roman" w:cs="Times New Roman"/>
          <w:sz w:val="26"/>
          <w:szCs w:val="26"/>
        </w:rPr>
        <w:tab/>
        <w:t xml:space="preserve"> по вопросам </w:t>
      </w:r>
      <w:r w:rsidRPr="008832DA">
        <w:rPr>
          <w:rFonts w:ascii="Times New Roman" w:hAnsi="Times New Roman" w:cs="Times New Roman"/>
          <w:i/>
          <w:iCs/>
          <w:sz w:val="26"/>
          <w:szCs w:val="26"/>
        </w:rPr>
        <w:t xml:space="preserve">что делает? что делают? что делал? что будет делать? </w:t>
      </w:r>
      <w:r w:rsidRPr="008832DA">
        <w:rPr>
          <w:rFonts w:ascii="Times New Roman" w:hAnsi="Times New Roman" w:cs="Times New Roman"/>
          <w:sz w:val="26"/>
          <w:szCs w:val="26"/>
        </w:rPr>
        <w:t xml:space="preserve">Согласование слов-действий со словами-предметами.  </w:t>
      </w:r>
    </w:p>
    <w:p w:rsidR="008832DA" w:rsidRPr="008832DA" w:rsidRDefault="001231F9" w:rsidP="001231F9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32DA" w:rsidRPr="008832DA">
        <w:rPr>
          <w:rFonts w:ascii="Times New Roman" w:hAnsi="Times New Roman" w:cs="Times New Roman"/>
          <w:sz w:val="26"/>
          <w:szCs w:val="26"/>
        </w:rPr>
        <w:t xml:space="preserve">Слова, обозначающие </w:t>
      </w:r>
      <w:r w:rsidR="008832DA"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признак предмета</w:t>
      </w:r>
      <w:r w:rsidR="008832DA" w:rsidRPr="008832DA">
        <w:rPr>
          <w:rFonts w:ascii="Times New Roman" w:hAnsi="Times New Roman" w:cs="Times New Roman"/>
          <w:sz w:val="26"/>
          <w:szCs w:val="26"/>
        </w:rPr>
        <w:t xml:space="preserve">. Определение признака предмета по вопросам </w:t>
      </w:r>
      <w:r w:rsidR="008832DA" w:rsidRPr="008832DA">
        <w:rPr>
          <w:rFonts w:ascii="Times New Roman" w:hAnsi="Times New Roman" w:cs="Times New Roman"/>
          <w:i/>
          <w:iCs/>
          <w:sz w:val="26"/>
          <w:szCs w:val="26"/>
        </w:rPr>
        <w:t xml:space="preserve">какой? какая? какое? какие? </w:t>
      </w:r>
      <w:r w:rsidR="008832DA" w:rsidRPr="008832DA">
        <w:rPr>
          <w:rFonts w:ascii="Times New Roman" w:hAnsi="Times New Roman" w:cs="Times New Roman"/>
          <w:sz w:val="26"/>
          <w:szCs w:val="26"/>
        </w:rPr>
        <w:t>Название признаков, обозначающих цвет, форму, величину, материал, вкус предмета.</w:t>
      </w:r>
      <w:r w:rsidR="008832DA" w:rsidRPr="008832D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sz w:val="26"/>
          <w:szCs w:val="26"/>
        </w:rPr>
        <w:t>Дифференциация слов, относящихся к разным категориям.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Предлог.</w:t>
      </w:r>
      <w:r w:rsidRPr="008832DA">
        <w:rPr>
          <w:rFonts w:ascii="Times New Roman" w:hAnsi="Times New Roman" w:cs="Times New Roman"/>
          <w:sz w:val="26"/>
          <w:szCs w:val="26"/>
        </w:rPr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sz w:val="26"/>
          <w:szCs w:val="26"/>
        </w:rPr>
        <w:t xml:space="preserve">Имена собственные </w:t>
      </w:r>
      <w:r w:rsidRPr="008832DA">
        <w:rPr>
          <w:rFonts w:ascii="Times New Roman" w:hAnsi="Times New Roman" w:cs="Times New Roman"/>
          <w:sz w:val="26"/>
          <w:szCs w:val="26"/>
        </w:rPr>
        <w:t>(имена и фамилии людей, клички животных, названия городов, сел, улиц, площадей).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sz w:val="26"/>
          <w:szCs w:val="26"/>
        </w:rPr>
        <w:t>Правописание</w:t>
      </w:r>
      <w:r w:rsidRPr="008832DA">
        <w:rPr>
          <w:rFonts w:ascii="Times New Roman" w:hAnsi="Times New Roman" w:cs="Times New Roman"/>
          <w:sz w:val="26"/>
          <w:szCs w:val="26"/>
        </w:rPr>
        <w:t>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sz w:val="26"/>
          <w:szCs w:val="26"/>
        </w:rPr>
        <w:t>Родственные слова</w:t>
      </w:r>
      <w:r w:rsidRPr="008832DA">
        <w:rPr>
          <w:rFonts w:ascii="Times New Roman" w:hAnsi="Times New Roman" w:cs="Times New Roman"/>
          <w:sz w:val="26"/>
          <w:szCs w:val="26"/>
        </w:rPr>
        <w:t xml:space="preserve">.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</w:t>
      </w:r>
    </w:p>
    <w:p w:rsidR="008832DA" w:rsidRPr="008832DA" w:rsidRDefault="008832DA" w:rsidP="0012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bCs/>
          <w:sz w:val="26"/>
          <w:szCs w:val="26"/>
        </w:rPr>
        <w:t>Предложение.</w:t>
      </w:r>
      <w:r w:rsidRPr="008832DA">
        <w:rPr>
          <w:rFonts w:ascii="Times New Roman" w:hAnsi="Times New Roman" w:cs="Times New Roman"/>
          <w:sz w:val="26"/>
          <w:szCs w:val="26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</w:t>
      </w:r>
      <w:proofErr w:type="gramStart"/>
      <w:r w:rsidRPr="008832DA">
        <w:rPr>
          <w:rFonts w:ascii="Times New Roman" w:hAnsi="Times New Roman" w:cs="Times New Roman"/>
          <w:sz w:val="26"/>
          <w:szCs w:val="26"/>
        </w:rPr>
        <w:t>по опорным слова</w:t>
      </w:r>
      <w:proofErr w:type="gramEnd"/>
      <w:r w:rsidRPr="008832DA">
        <w:rPr>
          <w:rFonts w:ascii="Times New Roman" w:hAnsi="Times New Roman" w:cs="Times New Roman"/>
          <w:sz w:val="26"/>
          <w:szCs w:val="26"/>
        </w:rPr>
        <w:t>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8832DA" w:rsidRPr="008832DA" w:rsidRDefault="008832DA" w:rsidP="002D0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2DA">
        <w:rPr>
          <w:rFonts w:ascii="Times New Roman" w:hAnsi="Times New Roman" w:cs="Times New Roman"/>
          <w:b/>
          <w:sz w:val="26"/>
          <w:szCs w:val="26"/>
        </w:rPr>
        <w:t>Развитие речи.</w:t>
      </w:r>
      <w:r w:rsidRPr="008832DA">
        <w:rPr>
          <w:rFonts w:ascii="Times New Roman" w:hAnsi="Times New Roman" w:cs="Times New Roman"/>
          <w:sz w:val="26"/>
          <w:szCs w:val="26"/>
        </w:rPr>
        <w:t xml:space="preserve"> Составление подписей к картинкам. Выбор заголовка к</w:t>
      </w:r>
      <w:r w:rsidR="0072735F">
        <w:rPr>
          <w:rFonts w:ascii="Times New Roman" w:hAnsi="Times New Roman" w:cs="Times New Roman"/>
          <w:sz w:val="26"/>
          <w:szCs w:val="26"/>
        </w:rPr>
        <w:t xml:space="preserve"> тексту</w:t>
      </w:r>
      <w:r w:rsidRPr="008832DA">
        <w:rPr>
          <w:rFonts w:ascii="Times New Roman" w:hAnsi="Times New Roman" w:cs="Times New Roman"/>
          <w:sz w:val="26"/>
          <w:szCs w:val="26"/>
        </w:rPr>
        <w:t xml:space="preserve">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7F0F51" w:rsidRDefault="007F0F51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6025" w:rsidRDefault="0027602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6025">
        <w:rPr>
          <w:rFonts w:ascii="Times New Roman" w:hAnsi="Times New Roman" w:cs="Times New Roman"/>
          <w:b/>
          <w:sz w:val="26"/>
          <w:szCs w:val="26"/>
        </w:rPr>
        <w:t>Формы и средства контроля</w:t>
      </w:r>
    </w:p>
    <w:p w:rsidR="00276025" w:rsidRDefault="0027602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4"/>
        <w:gridCol w:w="3161"/>
        <w:gridCol w:w="5375"/>
      </w:tblGrid>
      <w:tr w:rsidR="00276025" w:rsidRPr="00BD07B7" w:rsidTr="0027602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и средства контроля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контрольных работ</w:t>
            </w:r>
          </w:p>
        </w:tc>
      </w:tr>
      <w:tr w:rsidR="00276025" w:rsidRPr="00BD07B7" w:rsidTr="0027602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276025" w:rsidRDefault="00276025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76025">
              <w:rPr>
                <w:rFonts w:ascii="Times New Roman" w:hAnsi="Times New Roman" w:cs="Times New Roman"/>
                <w:sz w:val="26"/>
                <w:szCs w:val="26"/>
              </w:rPr>
              <w:t>естирование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276025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7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6025" w:rsidRPr="00BD07B7" w:rsidTr="0027602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Default="00276025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276025" w:rsidRDefault="00276025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76025">
              <w:rPr>
                <w:rFonts w:ascii="Times New Roman" w:hAnsi="Times New Roman" w:cs="Times New Roman"/>
                <w:sz w:val="26"/>
                <w:szCs w:val="26"/>
              </w:rPr>
              <w:t>естирование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276025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7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6025" w:rsidRPr="00BD07B7" w:rsidTr="0027602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276025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607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6025" w:rsidRPr="00BD07B7" w:rsidTr="00276025">
        <w:trPr>
          <w:trHeight w:val="6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Текущие контрольные работы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276025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6074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76025" w:rsidRPr="00BD07B7" w:rsidTr="0027602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контрольные работы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276025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6074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6025" w:rsidRPr="00BD07B7" w:rsidTr="00276025"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Текущие контрольные работы </w:t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276025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607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6025" w:rsidRPr="00BD07B7" w:rsidTr="0027602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Административные контрольные работы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083630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76025" w:rsidRPr="00BD07B7" w:rsidTr="00276025"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Текущие контрольные работы</w:t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860747" w:rsidRDefault="00276025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8607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7F0F51" w:rsidRDefault="007F0F51" w:rsidP="0027602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6025" w:rsidRPr="00BD07B7" w:rsidRDefault="00276025" w:rsidP="00276025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B7">
        <w:rPr>
          <w:rFonts w:ascii="Times New Roman" w:eastAsia="Times New Roman" w:hAnsi="Times New Roman" w:cs="Times New Roman"/>
          <w:b/>
          <w:sz w:val="26"/>
          <w:szCs w:val="26"/>
        </w:rPr>
        <w:t>Перечень учебно-методических средств обучения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692"/>
        <w:gridCol w:w="6330"/>
        <w:gridCol w:w="2262"/>
      </w:tblGrid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276025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2D09D3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083630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Default="00276025" w:rsidP="0027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(вариант 8.3).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025" w:rsidRPr="00BD07B7" w:rsidTr="00276025">
        <w:trPr>
          <w:trHeight w:val="146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BD07B7" w:rsidRDefault="00083630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6025" w:rsidRPr="00BD07B7" w:rsidRDefault="00B27F1E" w:rsidP="00276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Аксёнова А.К., 1-</w:t>
            </w:r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ый дополнительный, 1 класс. «Букварь». Учеб. для </w:t>
            </w:r>
            <w:proofErr w:type="spellStart"/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="0027602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 А.К.Аксено</w:t>
            </w:r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ва, С.В. Комарова, М.И.Шишкова. </w:t>
            </w:r>
            <w:r w:rsidR="0027602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Просвещение,2018</w:t>
            </w:r>
            <w:r w:rsidR="0027602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.-112с. (2</w:t>
            </w:r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7602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часть,-111с.)</w:t>
            </w:r>
            <w:r w:rsidR="00276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276025"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083630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276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Э.В. Якубовская, 2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Якубовкая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2018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083630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276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Э.В. Якубовская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Якубовская,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2018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83630" w:rsidRPr="00BD07B7" w:rsidTr="00B64289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630" w:rsidRPr="00BD07B7" w:rsidRDefault="00083630" w:rsidP="00083630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630" w:rsidRPr="00BD07B7" w:rsidRDefault="00083630" w:rsidP="000836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Э.В. Якубовская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Якубовская,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2018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630" w:rsidRPr="00BD07B7" w:rsidRDefault="00083630" w:rsidP="0008363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blPrEx>
          <w:tblCellMar>
            <w:left w:w="0" w:type="dxa"/>
            <w:right w:w="0" w:type="dxa"/>
          </w:tblCellMar>
        </w:tblPrEx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2D09D3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Дополнительная</w:t>
            </w:r>
          </w:p>
        </w:tc>
      </w:tr>
      <w:tr w:rsidR="00276025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F323E3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А.К.Аксенова, С.В. Комарова, М.И. Шишкова. Обучение грамоте. </w:t>
            </w:r>
            <w:r w:rsidR="00276025"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ческие рекомендации по </w:t>
            </w:r>
            <w:r w:rsidR="00276025"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276025"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чтению и письму учащихся 1 </w:t>
            </w:r>
            <w:r w:rsidRPr="00F323E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класса.</w:t>
            </w:r>
            <w:r w:rsidRPr="00F323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Pr="00BD07B7" w:rsidRDefault="00F323E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F323E3" w:rsidP="00F3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А.К.Аксенова, С.В. Комарова, М.И. Шишкова. Дидактический материал для занятий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период.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F323E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F323E3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Разрезная азбука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общеклассная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индивидуальная), слоги, слова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276025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F323E3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25" w:rsidRPr="00BD07B7" w:rsidRDefault="00F323E3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Наборное полотно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25" w:rsidRPr="00BD07B7" w:rsidRDefault="00276025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FF42F9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F323E3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 и сюжетные картинки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FF42F9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Картинное лото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FF42F9" w:rsidP="001231F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1231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и демонстрационный наборы цветных полосок и геометрических фигур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FF42F9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Плоскостные и объемные игрушки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FF42F9" w:rsidP="00B6428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Детские музыкальные инструменты (колокольчик, металлофон, бубен, барабан и др.)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323E3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1231F9" w:rsidP="00FF42F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42F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3E3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Настольные игры по тематике курса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3E3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231F9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FF42F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42F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Тренажеры для развития мелкой моторики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F9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231F9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FF42F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42F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Опорные таблицы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F9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231F9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FF42F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42F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Мультимедийный проектор, экран, ноутбук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F9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231F9" w:rsidRPr="00BD07B7" w:rsidTr="00B64289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FF42F9">
            <w:pPr>
              <w:tabs>
                <w:tab w:val="left" w:pos="8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42F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1F9" w:rsidRDefault="001231F9" w:rsidP="00B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 и видеоматериалы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1F9" w:rsidRPr="00BD07B7" w:rsidRDefault="001231F9" w:rsidP="00B64289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276025" w:rsidRPr="00276025" w:rsidRDefault="0027602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C57" w:rsidRPr="00713C57" w:rsidRDefault="00713C57" w:rsidP="00713C5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D85EC2" w:rsidRPr="00290399" w:rsidRDefault="00D85EC2" w:rsidP="0026454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85EC2" w:rsidRPr="00290399" w:rsidSect="009F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ont36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E5F"/>
    <w:multiLevelType w:val="hybridMultilevel"/>
    <w:tmpl w:val="7C92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110"/>
    <w:multiLevelType w:val="hybridMultilevel"/>
    <w:tmpl w:val="8436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508"/>
    <w:multiLevelType w:val="hybridMultilevel"/>
    <w:tmpl w:val="D94C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30081"/>
    <w:multiLevelType w:val="hybridMultilevel"/>
    <w:tmpl w:val="246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05A5C"/>
    <w:multiLevelType w:val="hybridMultilevel"/>
    <w:tmpl w:val="63A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0E6F"/>
    <w:multiLevelType w:val="hybridMultilevel"/>
    <w:tmpl w:val="0544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8D"/>
    <w:multiLevelType w:val="hybridMultilevel"/>
    <w:tmpl w:val="8C4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92958"/>
    <w:multiLevelType w:val="hybridMultilevel"/>
    <w:tmpl w:val="C93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2A40"/>
    <w:multiLevelType w:val="hybridMultilevel"/>
    <w:tmpl w:val="4FA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85F96"/>
    <w:multiLevelType w:val="hybridMultilevel"/>
    <w:tmpl w:val="A2144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A2CA4"/>
    <w:multiLevelType w:val="hybridMultilevel"/>
    <w:tmpl w:val="947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6B73"/>
    <w:multiLevelType w:val="hybridMultilevel"/>
    <w:tmpl w:val="898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812D4"/>
    <w:multiLevelType w:val="hybridMultilevel"/>
    <w:tmpl w:val="17F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D127C"/>
    <w:multiLevelType w:val="hybridMultilevel"/>
    <w:tmpl w:val="B79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55A39"/>
    <w:multiLevelType w:val="hybridMultilevel"/>
    <w:tmpl w:val="2388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29D7"/>
    <w:multiLevelType w:val="hybridMultilevel"/>
    <w:tmpl w:val="FFB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D4C62"/>
    <w:multiLevelType w:val="hybridMultilevel"/>
    <w:tmpl w:val="1466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14"/>
  </w:num>
  <w:num w:numId="11">
    <w:abstractNumId w:val="18"/>
  </w:num>
  <w:num w:numId="12">
    <w:abstractNumId w:val="17"/>
  </w:num>
  <w:num w:numId="13">
    <w:abstractNumId w:val="7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D04"/>
    <w:rsid w:val="00083630"/>
    <w:rsid w:val="001231F9"/>
    <w:rsid w:val="00217CC7"/>
    <w:rsid w:val="0026454B"/>
    <w:rsid w:val="00276025"/>
    <w:rsid w:val="00290399"/>
    <w:rsid w:val="002953C2"/>
    <w:rsid w:val="002964D5"/>
    <w:rsid w:val="002B3D24"/>
    <w:rsid w:val="002D09D3"/>
    <w:rsid w:val="00335166"/>
    <w:rsid w:val="00440CB6"/>
    <w:rsid w:val="00460C94"/>
    <w:rsid w:val="00624112"/>
    <w:rsid w:val="006D688F"/>
    <w:rsid w:val="00713C57"/>
    <w:rsid w:val="00717391"/>
    <w:rsid w:val="0072735F"/>
    <w:rsid w:val="00737CF3"/>
    <w:rsid w:val="00770ED7"/>
    <w:rsid w:val="007874D8"/>
    <w:rsid w:val="007F0F51"/>
    <w:rsid w:val="00835EE9"/>
    <w:rsid w:val="00850C7A"/>
    <w:rsid w:val="00860747"/>
    <w:rsid w:val="008832DA"/>
    <w:rsid w:val="008C457D"/>
    <w:rsid w:val="009116B3"/>
    <w:rsid w:val="00912AD4"/>
    <w:rsid w:val="009358EF"/>
    <w:rsid w:val="0099194B"/>
    <w:rsid w:val="00993FC1"/>
    <w:rsid w:val="009B7786"/>
    <w:rsid w:val="009E227A"/>
    <w:rsid w:val="009F0C8D"/>
    <w:rsid w:val="00A766CB"/>
    <w:rsid w:val="00AB58AE"/>
    <w:rsid w:val="00B27F1E"/>
    <w:rsid w:val="00B57D04"/>
    <w:rsid w:val="00B64289"/>
    <w:rsid w:val="00B647F5"/>
    <w:rsid w:val="00C4471E"/>
    <w:rsid w:val="00C45AB3"/>
    <w:rsid w:val="00D85EC2"/>
    <w:rsid w:val="00DF5FC5"/>
    <w:rsid w:val="00E217E4"/>
    <w:rsid w:val="00E47E89"/>
    <w:rsid w:val="00EC0821"/>
    <w:rsid w:val="00F268AF"/>
    <w:rsid w:val="00F323E3"/>
    <w:rsid w:val="00FC21CA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6E9"/>
  <w15:docId w15:val="{8B150E71-4C22-48AE-ADE3-5275AC70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8D"/>
  </w:style>
  <w:style w:type="paragraph" w:styleId="1">
    <w:name w:val="heading 1"/>
    <w:basedOn w:val="a"/>
    <w:next w:val="a0"/>
    <w:link w:val="10"/>
    <w:qFormat/>
    <w:rsid w:val="00B57D04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7D04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4">
    <w:name w:val="List Paragraph"/>
    <w:basedOn w:val="a"/>
    <w:uiPriority w:val="99"/>
    <w:qFormat/>
    <w:rsid w:val="00B57D04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B57D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57D04"/>
  </w:style>
  <w:style w:type="paragraph" w:styleId="a6">
    <w:name w:val="Normal (Web)"/>
    <w:basedOn w:val="a"/>
    <w:rsid w:val="00E47E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4TexstOSNOVA1012">
    <w:name w:val="14TexstOSNOVA_10/12"/>
    <w:basedOn w:val="a"/>
    <w:rsid w:val="00713C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7">
    <w:name w:val="Содержимое таблицы"/>
    <w:basedOn w:val="a"/>
    <w:rsid w:val="00B64289"/>
    <w:pPr>
      <w:suppressLineNumbers/>
      <w:suppressAutoHyphens/>
    </w:pPr>
    <w:rPr>
      <w:rFonts w:ascii="Calibri" w:eastAsia="SimSun" w:hAnsi="Calibri" w:cs="font361"/>
      <w:kern w:val="1"/>
      <w:lang w:eastAsia="ar-SA"/>
    </w:rPr>
  </w:style>
  <w:style w:type="paragraph" w:styleId="a8">
    <w:name w:val="No Spacing"/>
    <w:uiPriority w:val="1"/>
    <w:qFormat/>
    <w:rsid w:val="00E217E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21</cp:revision>
  <dcterms:created xsi:type="dcterms:W3CDTF">2019-02-26T04:47:00Z</dcterms:created>
  <dcterms:modified xsi:type="dcterms:W3CDTF">2022-12-19T18:46:00Z</dcterms:modified>
</cp:coreProperties>
</file>